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394F" w14:textId="2FEFFAC0" w:rsidR="00CA51B8" w:rsidRPr="005357AC" w:rsidRDefault="00CA51B8" w:rsidP="005357AC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004E9A"/>
          <w:kern w:val="0"/>
          <w:sz w:val="20"/>
          <w:szCs w:val="20"/>
          <w:lang w:eastAsia="pl-PL"/>
          <w14:ligatures w14:val="none"/>
        </w:rPr>
      </w:pPr>
      <w:r w:rsidRPr="005357AC">
        <w:rPr>
          <w:rFonts w:ascii="Arial" w:eastAsia="Times New Roman" w:hAnsi="Arial" w:cs="Arial"/>
          <w:b/>
          <w:i/>
          <w:color w:val="004E9A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5357AC">
        <w:rPr>
          <w:rFonts w:ascii="Arial" w:eastAsia="Times New Roman" w:hAnsi="Arial" w:cs="Arial"/>
          <w:b/>
          <w:i/>
          <w:color w:val="004E9A"/>
          <w:kern w:val="0"/>
          <w:sz w:val="20"/>
          <w:szCs w:val="20"/>
          <w:lang w:eastAsia="pl-PL"/>
          <w14:ligatures w14:val="none"/>
        </w:rPr>
        <w:t>1</w:t>
      </w:r>
      <w:r w:rsidRPr="005357AC">
        <w:rPr>
          <w:rFonts w:ascii="Arial" w:eastAsia="Times New Roman" w:hAnsi="Arial" w:cs="Arial"/>
          <w:b/>
          <w:i/>
          <w:color w:val="004E9A"/>
          <w:kern w:val="0"/>
          <w:sz w:val="20"/>
          <w:szCs w:val="20"/>
          <w:lang w:eastAsia="pl-PL"/>
          <w14:ligatures w14:val="none"/>
        </w:rPr>
        <w:t xml:space="preserve"> do umowy</w:t>
      </w:r>
    </w:p>
    <w:p w14:paraId="0F2E547C" w14:textId="77777777" w:rsidR="00C66665" w:rsidRDefault="00C66665" w:rsidP="005357AC">
      <w:pPr>
        <w:spacing w:after="0" w:line="276" w:lineRule="auto"/>
      </w:pPr>
    </w:p>
    <w:p w14:paraId="3B784E82" w14:textId="77777777" w:rsidR="00CA51B8" w:rsidRDefault="00CA51B8" w:rsidP="005357AC">
      <w:pPr>
        <w:spacing w:after="0" w:line="276" w:lineRule="auto"/>
        <w:rPr>
          <w:b/>
          <w:bCs/>
        </w:rPr>
      </w:pPr>
    </w:p>
    <w:p w14:paraId="6E685E7E" w14:textId="1168A2AD" w:rsidR="00CA51B8" w:rsidRDefault="00CA51B8" w:rsidP="005357A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Pr="00CA51B8">
        <w:rPr>
          <w:b/>
          <w:bCs/>
        </w:rPr>
        <w:t>OPIS PRZEDMIOTU ZAMÓWIENIA</w:t>
      </w:r>
    </w:p>
    <w:p w14:paraId="1A0F7A53" w14:textId="77777777" w:rsidR="005357AC" w:rsidRPr="005357AC" w:rsidRDefault="005357AC" w:rsidP="005357A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188AA86" w14:textId="77777777" w:rsidR="005357AC" w:rsidRPr="005357AC" w:rsidRDefault="005357AC" w:rsidP="005357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754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              Przedmiotem zamówienia jest:</w:t>
      </w:r>
    </w:p>
    <w:p w14:paraId="4302812A" w14:textId="5E91A7A1" w:rsidR="005357AC" w:rsidRPr="005357AC" w:rsidRDefault="005357AC" w:rsidP="005357AC">
      <w:pPr>
        <w:pStyle w:val="Akapitzlist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after="0" w:line="276" w:lineRule="auto"/>
        <w:ind w:left="993" w:hanging="426"/>
        <w:contextualSpacing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357AC">
        <w:rPr>
          <w:rFonts w:ascii="Arial" w:hAnsi="Arial" w:cs="Arial"/>
          <w:b/>
          <w:bCs/>
          <w:color w:val="000000"/>
          <w:sz w:val="20"/>
          <w:szCs w:val="20"/>
        </w:rPr>
        <w:t xml:space="preserve">opracowanie </w:t>
      </w:r>
      <w:r w:rsidRPr="005357AC">
        <w:rPr>
          <w:rFonts w:ascii="Arial" w:hAnsi="Arial" w:cs="Arial"/>
          <w:b/>
          <w:bCs/>
          <w:sz w:val="20"/>
          <w:szCs w:val="20"/>
        </w:rPr>
        <w:t>jednego</w:t>
      </w:r>
      <w:r w:rsidRPr="005357AC">
        <w:rPr>
          <w:rFonts w:ascii="Arial" w:hAnsi="Arial" w:cs="Arial"/>
          <w:b/>
          <w:bCs/>
          <w:color w:val="000000"/>
          <w:sz w:val="20"/>
          <w:szCs w:val="20"/>
        </w:rPr>
        <w:t xml:space="preserve"> projektu graficznego stoiska wystawienniczego Miasta Wrocławia w formie wizualizacji w formacie pliku PDF, na podstawie planu układu stoisk </w:t>
      </w:r>
      <w:r w:rsidRPr="005357AC">
        <w:rPr>
          <w:rFonts w:ascii="Arial" w:hAnsi="Arial" w:cs="Arial"/>
          <w:b/>
          <w:bCs/>
          <w:i/>
          <w:color w:val="004E9A"/>
          <w:sz w:val="20"/>
          <w:szCs w:val="20"/>
        </w:rPr>
        <w:t>(Załącznik nr 7 do SWZ),</w:t>
      </w:r>
      <w:r w:rsidRPr="005357AC">
        <w:rPr>
          <w:rFonts w:ascii="Arial" w:hAnsi="Arial" w:cs="Arial"/>
          <w:b/>
          <w:bCs/>
          <w:color w:val="000000"/>
          <w:sz w:val="20"/>
          <w:szCs w:val="20"/>
        </w:rPr>
        <w:t xml:space="preserve"> na powierzchni wystawienniczej 26 m</w:t>
      </w:r>
      <w:r w:rsidRPr="005357AC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</w:t>
      </w:r>
      <w:r w:rsidRPr="005357AC">
        <w:rPr>
          <w:rFonts w:ascii="Arial" w:hAnsi="Arial" w:cs="Arial"/>
          <w:b/>
          <w:bCs/>
          <w:color w:val="000000"/>
          <w:sz w:val="20"/>
          <w:szCs w:val="20"/>
        </w:rPr>
        <w:t>z uwzględnieniem obowiązujących trendów oraz następujących elementów:</w:t>
      </w:r>
    </w:p>
    <w:p w14:paraId="522201B9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eading=h.jvnpa4o79n25" w:colFirst="0" w:colLast="0"/>
      <w:bookmarkEnd w:id="0"/>
      <w:r w:rsidRPr="005357AC">
        <w:rPr>
          <w:rFonts w:ascii="Arial" w:hAnsi="Arial" w:cs="Arial"/>
          <w:sz w:val="20"/>
          <w:szCs w:val="20"/>
        </w:rPr>
        <w:t xml:space="preserve">części przeznaczonej na spotkania, składającej się z 3 eleganckich wysokich stolików koktajlowych (dopuszcza się stoliki okrągłe lub kwadratowe) oraz 12 krzeseł typu </w:t>
      </w:r>
      <w:proofErr w:type="spellStart"/>
      <w:r w:rsidRPr="005357AC">
        <w:rPr>
          <w:rFonts w:ascii="Arial" w:hAnsi="Arial" w:cs="Arial"/>
          <w:sz w:val="20"/>
          <w:szCs w:val="20"/>
        </w:rPr>
        <w:t>hoker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, </w:t>
      </w:r>
    </w:p>
    <w:p w14:paraId="7DA8EB66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punktu informacyjnego dla klientów (w formie lady wystawienniczej) oraz 2 krzeseł dopasowanych do lady,</w:t>
      </w:r>
    </w:p>
    <w:p w14:paraId="545B960C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schowków na materiały,</w:t>
      </w:r>
    </w:p>
    <w:p w14:paraId="58983D13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stojaków ekspozycyjnych na materiały lub kieszeni na</w:t>
      </w:r>
      <w:sdt>
        <w:sdtPr>
          <w:rPr>
            <w:rFonts w:ascii="Arial" w:hAnsi="Arial" w:cs="Arial"/>
            <w:sz w:val="20"/>
            <w:szCs w:val="20"/>
          </w:rPr>
          <w:tag w:val="goog_rdk_0"/>
          <w:id w:val="2077391768"/>
        </w:sdtPr>
        <w:sdtContent/>
      </w:sdt>
      <w:r w:rsidRPr="005357AC">
        <w:rPr>
          <w:rFonts w:ascii="Arial" w:hAnsi="Arial" w:cs="Arial"/>
          <w:sz w:val="20"/>
          <w:szCs w:val="20"/>
        </w:rPr>
        <w:t xml:space="preserve"> foldery w formacie A4</w:t>
      </w:r>
    </w:p>
    <w:p w14:paraId="636BDF43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1 telewizora / ekranu o minimalnej rozdzielczości 4K (wyposażonego w Pamięć USB i podłączenia do laptopa np. HDMI), </w:t>
      </w:r>
    </w:p>
    <w:p w14:paraId="3C60F39E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gniazd elektrycznych – 5 gniazd elektrycznych,</w:t>
      </w:r>
    </w:p>
    <w:p w14:paraId="6E6ECBEA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zaprojektowania miejsca na wydruk grafiki wielkoformatowej (grafika zostanie dostarczona Wykonawcy przez Zamawiającego po zawarciu umowy),</w:t>
      </w:r>
    </w:p>
    <w:p w14:paraId="2B91AFD8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oświetlenia,</w:t>
      </w:r>
    </w:p>
    <w:p w14:paraId="0F13B13C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wykonania podłogi – panele,</w:t>
      </w:r>
    </w:p>
    <w:p w14:paraId="01831461" w14:textId="2F6B8556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ekspozycji żywych zielonych roślin doniczkowych na stoisku, wkomponowanych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357AC">
        <w:rPr>
          <w:rFonts w:ascii="Arial" w:hAnsi="Arial" w:cs="Arial"/>
          <w:sz w:val="20"/>
          <w:szCs w:val="20"/>
        </w:rPr>
        <w:t xml:space="preserve">w projekt stoiska, </w:t>
      </w:r>
    </w:p>
    <w:p w14:paraId="1CB18EF4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uwzględnienia miejsca na ekspozycję materiałów promocyjnych (typu foldery, broszury informacyjne itp.) – w formie integralnej części stoiska lub wolnostojących stojaków,</w:t>
      </w:r>
    </w:p>
    <w:p w14:paraId="62C5E594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zaplecza kuchenno-magazynowego z wyposażeniem, zamykanego na kod</w:t>
      </w:r>
      <w:sdt>
        <w:sdtPr>
          <w:rPr>
            <w:rFonts w:ascii="Arial" w:hAnsi="Arial" w:cs="Arial"/>
            <w:sz w:val="20"/>
            <w:szCs w:val="20"/>
          </w:rPr>
          <w:tag w:val="goog_rdk_3"/>
          <w:id w:val="582409767"/>
        </w:sdtPr>
        <w:sdtContent/>
      </w:sdt>
      <w:r w:rsidRPr="005357AC">
        <w:rPr>
          <w:rFonts w:ascii="Arial" w:hAnsi="Arial" w:cs="Arial"/>
          <w:sz w:val="20"/>
          <w:szCs w:val="20"/>
        </w:rPr>
        <w:t>,</w:t>
      </w:r>
    </w:p>
    <w:p w14:paraId="5D055A49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zaprojektowania miejsca na logotypy partnerów, maksymalnie 10 (słownie: dziesięciu) Partnerów (logotypy partnerów zostaną przekazane przez Zamawiającego po zawarciu umowy z wybranym Wykonawcą),</w:t>
      </w:r>
    </w:p>
    <w:p w14:paraId="316579E3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uwzględnienia w projekcie logotypu „</w:t>
      </w:r>
      <w:proofErr w:type="spellStart"/>
      <w:r w:rsidRPr="005357AC">
        <w:rPr>
          <w:rFonts w:ascii="Arial" w:hAnsi="Arial" w:cs="Arial"/>
          <w:sz w:val="20"/>
          <w:szCs w:val="20"/>
        </w:rPr>
        <w:t>Wroclaw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 – the </w:t>
      </w:r>
      <w:proofErr w:type="spellStart"/>
      <w:r w:rsidRPr="005357AC">
        <w:rPr>
          <w:rFonts w:ascii="Arial" w:hAnsi="Arial" w:cs="Arial"/>
          <w:sz w:val="20"/>
          <w:szCs w:val="20"/>
        </w:rPr>
        <w:t>meeting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 place” </w:t>
      </w:r>
      <w:r w:rsidRPr="005357AC">
        <w:rPr>
          <w:rFonts w:ascii="Arial" w:hAnsi="Arial" w:cs="Arial"/>
          <w:b/>
          <w:bCs/>
          <w:i/>
          <w:color w:val="004E9A"/>
          <w:sz w:val="20"/>
          <w:szCs w:val="20"/>
        </w:rPr>
        <w:t>(Załącznik nr 8 do SWZ)</w:t>
      </w:r>
      <w:r w:rsidRPr="005357AC">
        <w:rPr>
          <w:rFonts w:ascii="Arial" w:hAnsi="Arial" w:cs="Arial"/>
          <w:sz w:val="20"/>
          <w:szCs w:val="20"/>
        </w:rPr>
        <w:t xml:space="preserve"> w kolorze czarnym zgodnie z księgą znaków </w:t>
      </w:r>
      <w:sdt>
        <w:sdtPr>
          <w:rPr>
            <w:rFonts w:ascii="Arial" w:hAnsi="Arial" w:cs="Arial"/>
            <w:sz w:val="20"/>
            <w:szCs w:val="20"/>
          </w:rPr>
          <w:tag w:val="goog_rdk_5"/>
          <w:id w:val="1859842280"/>
        </w:sdtPr>
        <w:sdtContent/>
      </w:sdt>
      <w:r w:rsidRPr="005357AC">
        <w:rPr>
          <w:rFonts w:ascii="Arial" w:hAnsi="Arial" w:cs="Arial"/>
          <w:sz w:val="20"/>
          <w:szCs w:val="20"/>
        </w:rPr>
        <w:t>wskazaną przez Zamawiającego. Logotyp powinien być wykonany w formie neonu,</w:t>
      </w:r>
    </w:p>
    <w:p w14:paraId="1D01CB5D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b/>
          <w:bCs/>
          <w:i/>
          <w:color w:val="004E9A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zaprojektowanie w 3 (słownie: trzech) miejscach na stoisku w sposób integralny – nazwy miasta „</w:t>
      </w:r>
      <w:proofErr w:type="spellStart"/>
      <w:r w:rsidRPr="005357AC">
        <w:rPr>
          <w:rFonts w:ascii="Arial" w:hAnsi="Arial" w:cs="Arial"/>
          <w:sz w:val="20"/>
          <w:szCs w:val="20"/>
        </w:rPr>
        <w:t>Wroclaw</w:t>
      </w:r>
      <w:proofErr w:type="spellEnd"/>
      <w:r w:rsidRPr="005357AC">
        <w:rPr>
          <w:rFonts w:ascii="Arial" w:hAnsi="Arial" w:cs="Arial"/>
          <w:sz w:val="20"/>
          <w:szCs w:val="20"/>
        </w:rPr>
        <w:t>” w formie neonu,</w:t>
      </w:r>
    </w:p>
    <w:p w14:paraId="68E376B7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zaprojektowanie usytuowania </w:t>
      </w:r>
      <w:sdt>
        <w:sdtPr>
          <w:rPr>
            <w:rFonts w:ascii="Arial" w:hAnsi="Arial" w:cs="Arial"/>
            <w:sz w:val="20"/>
            <w:szCs w:val="20"/>
          </w:rPr>
          <w:tag w:val="goog_rdk_9"/>
          <w:id w:val="-248111725"/>
        </w:sdtPr>
        <w:sdtContent/>
      </w:sdt>
      <w:r w:rsidRPr="005357AC">
        <w:rPr>
          <w:rFonts w:ascii="Arial" w:hAnsi="Arial" w:cs="Arial"/>
          <w:sz w:val="20"/>
          <w:szCs w:val="20"/>
        </w:rPr>
        <w:t xml:space="preserve">herbu Wrocławia </w:t>
      </w:r>
      <w:r w:rsidRPr="005357AC">
        <w:rPr>
          <w:rFonts w:ascii="Arial" w:hAnsi="Arial" w:cs="Arial"/>
          <w:b/>
          <w:bCs/>
          <w:i/>
          <w:color w:val="004E9A"/>
          <w:sz w:val="20"/>
          <w:szCs w:val="20"/>
        </w:rPr>
        <w:t>(Załącznik nr 9 do SWZ)</w:t>
      </w:r>
      <w:r w:rsidRPr="005357AC">
        <w:rPr>
          <w:rFonts w:ascii="Arial" w:hAnsi="Arial" w:cs="Arial"/>
          <w:sz w:val="20"/>
          <w:szCs w:val="20"/>
        </w:rPr>
        <w:t>, w taki sposób, aby było ono spójnym elementem stoiska,</w:t>
      </w:r>
    </w:p>
    <w:p w14:paraId="794E32B4" w14:textId="59F3FAC9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zaprojektowanie jako integralnej części stoiska, mapy Wrocławia na tle Europy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5357AC">
        <w:rPr>
          <w:rFonts w:ascii="Arial" w:hAnsi="Arial" w:cs="Arial"/>
          <w:sz w:val="20"/>
          <w:szCs w:val="20"/>
        </w:rPr>
        <w:t>z uwzględnieniem europejskich stolic tj. Warszawy, Berlina, Pragi i Wiednia wraz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357AC">
        <w:rPr>
          <w:rFonts w:ascii="Arial" w:hAnsi="Arial" w:cs="Arial"/>
          <w:sz w:val="20"/>
          <w:szCs w:val="20"/>
        </w:rPr>
        <w:t xml:space="preserve"> z zaznaczeniem odległości w </w:t>
      </w:r>
      <w:r w:rsidRPr="005357AC">
        <w:rPr>
          <w:rFonts w:ascii="Arial" w:hAnsi="Arial" w:cs="Arial"/>
          <w:b/>
          <w:bCs/>
          <w:sz w:val="20"/>
          <w:szCs w:val="20"/>
        </w:rPr>
        <w:t>km od Wrocławia</w:t>
      </w:r>
      <w:r w:rsidRPr="005357AC">
        <w:rPr>
          <w:rFonts w:ascii="Arial" w:hAnsi="Arial" w:cs="Arial"/>
          <w:sz w:val="20"/>
          <w:szCs w:val="20"/>
        </w:rPr>
        <w:t>,</w:t>
      </w:r>
    </w:p>
    <w:p w14:paraId="47FC16A1" w14:textId="77777777" w:rsidR="005357AC" w:rsidRPr="005357AC" w:rsidRDefault="005357AC" w:rsidP="005357AC">
      <w:pPr>
        <w:pStyle w:val="Akapitzlist"/>
        <w:numPr>
          <w:ilvl w:val="0"/>
          <w:numId w:val="2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b/>
          <w:bCs/>
          <w:i/>
          <w:color w:val="004E9A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Wykonawca zobowiązany będzie do przygotowania projektu graficznego stoiska zgodnie z zasadami systemu identyfikacji wizualnej Miasta Wrocław </w:t>
      </w:r>
      <w:r w:rsidRPr="005357AC">
        <w:rPr>
          <w:rFonts w:ascii="Arial" w:hAnsi="Arial" w:cs="Arial"/>
          <w:b/>
          <w:bCs/>
          <w:i/>
          <w:color w:val="004E9A"/>
          <w:sz w:val="20"/>
          <w:szCs w:val="20"/>
        </w:rPr>
        <w:t>(Załącznik nr 10 do SWZ)</w:t>
      </w:r>
    </w:p>
    <w:p w14:paraId="2CFD066A" w14:textId="264FA185" w:rsidR="005357AC" w:rsidRPr="005357AC" w:rsidRDefault="005357AC" w:rsidP="005357AC">
      <w:pPr>
        <w:spacing w:after="0" w:line="276" w:lineRule="auto"/>
        <w:ind w:left="1418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5357AC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oraz przeniesienie przez Wykonawcę na Zamawiającego autorskich praw majątkowych do utworów powstałych w trakcie realizacji projektu stoiska,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                       </w:t>
      </w:r>
      <w:r w:rsidRPr="005357AC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w szczególności projektów technicznych i graficznych stoiska, wydruków wielkoformatowych. </w:t>
      </w:r>
    </w:p>
    <w:p w14:paraId="01EBE7E1" w14:textId="77777777" w:rsidR="005357AC" w:rsidRPr="005357AC" w:rsidRDefault="005357AC" w:rsidP="005357AC">
      <w:pPr>
        <w:spacing w:after="0" w:line="276" w:lineRule="auto"/>
        <w:ind w:hanging="170"/>
        <w:rPr>
          <w:rFonts w:ascii="Arial" w:hAnsi="Arial" w:cs="Arial"/>
          <w:sz w:val="20"/>
          <w:szCs w:val="20"/>
        </w:rPr>
      </w:pPr>
    </w:p>
    <w:p w14:paraId="522B4E45" w14:textId="49AB2690" w:rsidR="005357AC" w:rsidRPr="005357AC" w:rsidRDefault="005357AC" w:rsidP="005357AC">
      <w:pPr>
        <w:pStyle w:val="Akapitzlist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b/>
          <w:bCs/>
          <w:color w:val="000000"/>
          <w:sz w:val="20"/>
          <w:szCs w:val="20"/>
        </w:rPr>
        <w:t xml:space="preserve">kompleksowa zabudowa i wyposażenie stoiska wystawienniczego wykonanego zgodnie z projektem, o którym mowa w pkt 1) z uwzględnieniem zastosowania </w:t>
      </w:r>
      <w:r w:rsidRPr="005357A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materiałów posiadających atesty obowiązujące w całej Unii Europejskiej oraz spełniające wymogi techniczne określone przez organizatora Targów Expo Real 2025 i zawierającego wskazane w lit. a) -r) elementy</w:t>
      </w:r>
      <w:r w:rsidRPr="005357AC">
        <w:rPr>
          <w:rFonts w:ascii="Arial" w:hAnsi="Arial" w:cs="Arial"/>
          <w:color w:val="000000"/>
          <w:sz w:val="20"/>
          <w:szCs w:val="20"/>
        </w:rPr>
        <w:t xml:space="preserve">, a także z uwzględnieniem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</w:t>
      </w:r>
      <w:r w:rsidRPr="005357AC">
        <w:rPr>
          <w:rFonts w:ascii="Arial" w:hAnsi="Arial" w:cs="Arial"/>
          <w:color w:val="000000"/>
          <w:sz w:val="20"/>
          <w:szCs w:val="20"/>
        </w:rPr>
        <w:t xml:space="preserve">i zapewnieniem:  </w:t>
      </w:r>
    </w:p>
    <w:p w14:paraId="62669B5D" w14:textId="77777777" w:rsidR="005357AC" w:rsidRPr="005357AC" w:rsidRDefault="005357AC" w:rsidP="005357AC">
      <w:pPr>
        <w:pStyle w:val="Akapitzlist"/>
        <w:numPr>
          <w:ilvl w:val="0"/>
          <w:numId w:val="4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oznakowania stoiska według wytycznych w zakresie obowiązków </w:t>
      </w:r>
      <w:proofErr w:type="spellStart"/>
      <w:r w:rsidRPr="005357AC">
        <w:rPr>
          <w:rFonts w:ascii="Arial" w:hAnsi="Arial" w:cs="Arial"/>
          <w:sz w:val="20"/>
          <w:szCs w:val="20"/>
        </w:rPr>
        <w:t>informacyjno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 – promocyjnych wymaganych przez Organizatora Targów Expo Real 2025,</w:t>
      </w:r>
    </w:p>
    <w:p w14:paraId="156317A7" w14:textId="77777777" w:rsidR="005357AC" w:rsidRPr="005357AC" w:rsidRDefault="005357AC" w:rsidP="005357AC">
      <w:pPr>
        <w:pStyle w:val="Akapitzlist"/>
        <w:numPr>
          <w:ilvl w:val="0"/>
          <w:numId w:val="4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wykonania instalacji elektrycznej oraz montażu oświetlenia na stoisku,</w:t>
      </w:r>
    </w:p>
    <w:p w14:paraId="158F257B" w14:textId="77777777" w:rsidR="005357AC" w:rsidRPr="005357AC" w:rsidRDefault="005357AC" w:rsidP="005357AC">
      <w:pPr>
        <w:pStyle w:val="Akapitzlist"/>
        <w:numPr>
          <w:ilvl w:val="0"/>
          <w:numId w:val="4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wykonania przyłącza elektrycznego, a także dopełnienia wszystkich formalności związanych z zabezpieczeniami przeciwpożarowymi,</w:t>
      </w:r>
    </w:p>
    <w:p w14:paraId="2F9DA1EC" w14:textId="77777777" w:rsidR="005357AC" w:rsidRPr="005357AC" w:rsidRDefault="005357AC" w:rsidP="005357AC">
      <w:pPr>
        <w:pStyle w:val="Akapitzlist"/>
        <w:numPr>
          <w:ilvl w:val="0"/>
          <w:numId w:val="4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apteczki,</w:t>
      </w:r>
    </w:p>
    <w:p w14:paraId="4D59A417" w14:textId="77777777" w:rsidR="005357AC" w:rsidRPr="005357AC" w:rsidRDefault="005357AC" w:rsidP="005357AC">
      <w:pPr>
        <w:pStyle w:val="Akapitzlist"/>
        <w:numPr>
          <w:ilvl w:val="0"/>
          <w:numId w:val="4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produktów spożywczych w proporcjach pozwalających na zabezpieczenie wszystkich 3 (słownie: trzech) dni targowych:</w:t>
      </w:r>
    </w:p>
    <w:p w14:paraId="02F8D988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kruche ciasteczka, czekoladki różne rodzaje –  (np. Merci, </w:t>
      </w:r>
      <w:proofErr w:type="spellStart"/>
      <w:r w:rsidRPr="005357AC">
        <w:rPr>
          <w:rFonts w:ascii="Arial" w:hAnsi="Arial" w:cs="Arial"/>
          <w:sz w:val="20"/>
          <w:szCs w:val="20"/>
        </w:rPr>
        <w:t>Rafaello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, czekoladki </w:t>
      </w:r>
      <w:proofErr w:type="spellStart"/>
      <w:r w:rsidRPr="005357AC">
        <w:rPr>
          <w:rFonts w:ascii="Arial" w:hAnsi="Arial" w:cs="Arial"/>
          <w:sz w:val="20"/>
          <w:szCs w:val="20"/>
        </w:rPr>
        <w:t>Lindt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57AC">
        <w:rPr>
          <w:rFonts w:ascii="Arial" w:hAnsi="Arial" w:cs="Arial"/>
          <w:sz w:val="20"/>
          <w:szCs w:val="20"/>
        </w:rPr>
        <w:t>Lindor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, F. </w:t>
      </w:r>
      <w:proofErr w:type="spellStart"/>
      <w:r w:rsidRPr="005357AC">
        <w:rPr>
          <w:rFonts w:ascii="Arial" w:hAnsi="Arial" w:cs="Arial"/>
          <w:sz w:val="20"/>
          <w:szCs w:val="20"/>
        </w:rPr>
        <w:t>Rocher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 lub równoważne, dobrej jakości pakowane ciastka maślane, kruche) – 3 kg,</w:t>
      </w:r>
    </w:p>
    <w:p w14:paraId="1FBDDB59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cukierki pakowane indywidualnie minimum 4 rodzaje: np. Michałki, Kasztanki, Trufle, Krówki lub równoważne – po 3 kg każdy rodzaj,</w:t>
      </w:r>
    </w:p>
    <w:p w14:paraId="5194ADDD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kawa – kapsułki – 100 szt.,</w:t>
      </w:r>
    </w:p>
    <w:p w14:paraId="4FDEE188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cukier w saszetkach – 0,5 kg,</w:t>
      </w:r>
    </w:p>
    <w:p w14:paraId="347F0DFA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mleko do kawy – mleko 2,0%, mleko bez laktozy, napój roślinny np. sojowy lub kokosowy – po 1 litrze każdego rodzaju,</w:t>
      </w:r>
    </w:p>
    <w:p w14:paraId="0947F50F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herbata – różne rodzaje – 50 szt.,</w:t>
      </w:r>
    </w:p>
    <w:p w14:paraId="2890EDA2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woda – w małych butelkach 0,5l – niegazowana (3/4 ilości) i gazowana (1/4 ilości) – 50 szt.,</w:t>
      </w:r>
    </w:p>
    <w:p w14:paraId="5AF927A2" w14:textId="77777777" w:rsidR="005357AC" w:rsidRPr="005357AC" w:rsidRDefault="005357AC" w:rsidP="005357AC">
      <w:pPr>
        <w:pStyle w:val="Akapitzlist"/>
        <w:numPr>
          <w:ilvl w:val="0"/>
          <w:numId w:val="6"/>
        </w:numPr>
        <w:spacing w:after="0" w:line="276" w:lineRule="auto"/>
        <w:ind w:left="1701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soki owocowe 100% (nie napoje) – pomarańczowy (2 l.), grejpfrutowy (2 l.), jabłkowy (2 l.), ananasowy (2 l.), pomidorowy (2 l.),</w:t>
      </w:r>
    </w:p>
    <w:p w14:paraId="23724C24" w14:textId="34B83CD3" w:rsidR="005357AC" w:rsidRPr="005357AC" w:rsidRDefault="005357AC" w:rsidP="005357AC">
      <w:pPr>
        <w:pStyle w:val="Akapitzlist"/>
        <w:numPr>
          <w:ilvl w:val="0"/>
          <w:numId w:val="4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naczyń, zastawy i wyposażenia, w tym: kubki, szklanki, dobrej jakości plastik, koszyki, miseczki na słodycze, taca na kawę, sztućce, środki utrzymania czystości, mała lodówka, ekspres ciśnieniowy na kapsułki,  serwis kawowy tj.  porcelana/porcelit minimum 12 (słownie: dwanaście) sztuk – filiżanka, talerzyk, łyżeczka), serwetki, minimum 6 (słownie: sześć) wieszaków ściennych  na ubrania, kosz na śmieci, półki, czajnik elektryczny, itp.,</w:t>
      </w:r>
    </w:p>
    <w:p w14:paraId="72DFD632" w14:textId="77777777" w:rsidR="005357AC" w:rsidRPr="005357AC" w:rsidRDefault="005357AC" w:rsidP="005357A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292332" w14:textId="77777777" w:rsidR="005357AC" w:rsidRPr="005357AC" w:rsidRDefault="005357AC" w:rsidP="005357AC">
      <w:pPr>
        <w:pStyle w:val="Akapitzlist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426"/>
        <w:contextualSpacing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357AC">
        <w:rPr>
          <w:rFonts w:ascii="Arial" w:hAnsi="Arial" w:cs="Arial"/>
          <w:b/>
          <w:bCs/>
          <w:color w:val="000000"/>
          <w:sz w:val="20"/>
          <w:szCs w:val="20"/>
        </w:rPr>
        <w:t>kompleksowe zapewnienie technicznej, logistycznej, transportowej i usługowej obsługi stoiska wystawienniczego, w tym:</w:t>
      </w:r>
    </w:p>
    <w:p w14:paraId="1537DF5A" w14:textId="710A65A5" w:rsidR="005357AC" w:rsidRPr="005357AC" w:rsidRDefault="005357AC" w:rsidP="005357AC">
      <w:pPr>
        <w:pStyle w:val="Akapitzlist"/>
        <w:numPr>
          <w:ilvl w:val="0"/>
          <w:numId w:val="5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przygotowania pełnej dokumentacji wymaganej przez Organizatora Targów w trakcie realizacji przedmiotu zamówienia, przy czym Wykonawca zobowiązany będzie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5357AC">
        <w:rPr>
          <w:rFonts w:ascii="Arial" w:hAnsi="Arial" w:cs="Arial"/>
          <w:sz w:val="20"/>
          <w:szCs w:val="20"/>
        </w:rPr>
        <w:t xml:space="preserve">do bezpośredniego kontaktu z Organizatorem Targów celem dokonania czynności formalnych związanych z </w:t>
      </w:r>
      <w:proofErr w:type="spellStart"/>
      <w:r w:rsidRPr="005357AC">
        <w:rPr>
          <w:rFonts w:ascii="Arial" w:hAnsi="Arial" w:cs="Arial"/>
          <w:sz w:val="20"/>
          <w:szCs w:val="20"/>
        </w:rPr>
        <w:t>techniczno</w:t>
      </w:r>
      <w:proofErr w:type="spellEnd"/>
      <w:r w:rsidRPr="005357AC">
        <w:rPr>
          <w:rFonts w:ascii="Arial" w:hAnsi="Arial" w:cs="Arial"/>
          <w:sz w:val="20"/>
          <w:szCs w:val="20"/>
        </w:rPr>
        <w:t xml:space="preserve"> – organizacyjnym wykonaniem zabudowy stoiska i jego funkcjonowaniem,</w:t>
      </w:r>
    </w:p>
    <w:p w14:paraId="1B803D4A" w14:textId="7762C541" w:rsidR="005357AC" w:rsidRPr="005357AC" w:rsidRDefault="005357AC" w:rsidP="005357AC">
      <w:pPr>
        <w:pStyle w:val="Akapitzlist"/>
        <w:numPr>
          <w:ilvl w:val="0"/>
          <w:numId w:val="5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 xml:space="preserve">transport i dostarczenie wszystkich elementów zabudowy stoiska wystawienniczego do miejsca wskazanego przez Zamawiającego tj. Targi Expo Real Monachium 2025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5357AC">
        <w:rPr>
          <w:rFonts w:ascii="Arial" w:hAnsi="Arial" w:cs="Arial"/>
          <w:sz w:val="20"/>
          <w:szCs w:val="20"/>
        </w:rPr>
        <w:t>w terminie zgodnym z harmonogramem ustalonym przez Organizatora Targów.</w:t>
      </w:r>
    </w:p>
    <w:p w14:paraId="21BBFF33" w14:textId="77777777" w:rsidR="005357AC" w:rsidRPr="005357AC" w:rsidRDefault="005357AC" w:rsidP="005357AC">
      <w:pPr>
        <w:pStyle w:val="Akapitzlist"/>
        <w:numPr>
          <w:ilvl w:val="0"/>
          <w:numId w:val="5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transport i dostarczenie materiałów promocyjnych, przekazanych Wykonawcy przez Zamawiającego, z Wrocławia do miejsca w którym odbywają się targi Expo Real oraz transportu, pozostałych po targach materiałów, do Wrocławia,</w:t>
      </w:r>
    </w:p>
    <w:p w14:paraId="443A0DA9" w14:textId="77777777" w:rsidR="005357AC" w:rsidRPr="005357AC" w:rsidRDefault="005357AC" w:rsidP="005357AC">
      <w:pPr>
        <w:pStyle w:val="Akapitzlist"/>
        <w:numPr>
          <w:ilvl w:val="0"/>
          <w:numId w:val="5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t>świadczenie kompleksowej usługi organizacji i obsługi stoiska wystawienniczego obejmującej:</w:t>
      </w:r>
    </w:p>
    <w:p w14:paraId="022AE6D6" w14:textId="77777777" w:rsidR="005357AC" w:rsidRPr="005357AC" w:rsidRDefault="005357AC" w:rsidP="005357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357AC">
        <w:rPr>
          <w:rFonts w:ascii="Arial" w:hAnsi="Arial" w:cs="Arial"/>
          <w:color w:val="000000"/>
          <w:sz w:val="20"/>
          <w:szCs w:val="20"/>
        </w:rPr>
        <w:t>świadczenia usługi wsparcia technicznego w czasie trwania targów w związku                    z zainstalowanym wyposażeniem stoiska,</w:t>
      </w:r>
    </w:p>
    <w:p w14:paraId="42E65C6F" w14:textId="77777777" w:rsidR="005357AC" w:rsidRPr="005357AC" w:rsidRDefault="005357AC" w:rsidP="005357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eading=h.lk614fzb1lqr" w:colFirst="0" w:colLast="0"/>
      <w:bookmarkEnd w:id="1"/>
      <w:r w:rsidRPr="005357AC">
        <w:rPr>
          <w:rFonts w:ascii="Arial" w:hAnsi="Arial" w:cs="Arial"/>
          <w:color w:val="000000"/>
          <w:sz w:val="20"/>
          <w:szCs w:val="20"/>
        </w:rPr>
        <w:t>zapewnienia obsługi cateringowo–porządkowej stoiska w czasie trwania targów.</w:t>
      </w:r>
    </w:p>
    <w:p w14:paraId="1A74ED1D" w14:textId="5ED9D89C" w:rsidR="005357AC" w:rsidRPr="005357AC" w:rsidRDefault="005357AC" w:rsidP="005357AC">
      <w:pPr>
        <w:pStyle w:val="Akapitzlist"/>
        <w:numPr>
          <w:ilvl w:val="0"/>
          <w:numId w:val="5"/>
        </w:numPr>
        <w:spacing w:after="0" w:line="276" w:lineRule="auto"/>
        <w:ind w:left="1418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357AC">
        <w:rPr>
          <w:rFonts w:ascii="Arial" w:hAnsi="Arial" w:cs="Arial"/>
          <w:sz w:val="20"/>
          <w:szCs w:val="20"/>
        </w:rPr>
        <w:lastRenderedPageBreak/>
        <w:t xml:space="preserve">demontaż/rozbiórka wykonanej zabudowy oraz usunięciu ze stoiska wszelkich dostarczonych przez Wykonawcę rzeczy, zgodnie z harmonogramem Organizatora Targów, przy czym w przypadku niewykonania, nienależytego wykonania lub zwłoki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5357AC">
        <w:rPr>
          <w:rFonts w:ascii="Arial" w:hAnsi="Arial" w:cs="Arial"/>
          <w:sz w:val="20"/>
          <w:szCs w:val="20"/>
        </w:rPr>
        <w:t xml:space="preserve">w wykonaniu wskazanych wyżej obowiązków odpowiedzialność ponosi wyłącznie Wykonawca. </w:t>
      </w:r>
    </w:p>
    <w:p w14:paraId="12B93366" w14:textId="77777777" w:rsidR="005357AC" w:rsidRPr="005357AC" w:rsidRDefault="005357AC" w:rsidP="005357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70"/>
        <w:rPr>
          <w:rFonts w:ascii="Arial" w:hAnsi="Arial" w:cs="Arial"/>
          <w:sz w:val="20"/>
          <w:szCs w:val="20"/>
        </w:rPr>
      </w:pPr>
    </w:p>
    <w:p w14:paraId="65F59CEE" w14:textId="77777777" w:rsidR="005357AC" w:rsidRPr="005357AC" w:rsidRDefault="005357AC" w:rsidP="005357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57AC">
        <w:rPr>
          <w:rFonts w:ascii="Arial" w:hAnsi="Arial" w:cs="Arial"/>
          <w:b/>
          <w:bCs/>
          <w:sz w:val="20"/>
          <w:szCs w:val="20"/>
        </w:rPr>
        <w:t xml:space="preserve">Wykonanie przedmiotu zamówienia nastąpi w całości z użyciem materiałów zapewnionych przez Wykonawcę oraz przez osoby zapewnione przez Wykonawcę, a także przy użyciu transportu Wykonawcy – w całości na jego koszt. </w:t>
      </w:r>
    </w:p>
    <w:p w14:paraId="1A923E3D" w14:textId="77777777" w:rsidR="005357AC" w:rsidRPr="005357AC" w:rsidRDefault="005357AC" w:rsidP="005357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6A7396" w14:textId="08E7CB06" w:rsidR="005357AC" w:rsidRPr="00D544F4" w:rsidRDefault="005357AC" w:rsidP="005357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57AC">
        <w:rPr>
          <w:rFonts w:ascii="Arial" w:hAnsi="Arial" w:cs="Arial"/>
          <w:b/>
          <w:bCs/>
          <w:sz w:val="20"/>
          <w:szCs w:val="20"/>
        </w:rPr>
        <w:t xml:space="preserve">Wykonawca zobowiązany jest zapewnić transport, wyżywienie i zakwaterowanie dla swojego personelu zaangażowanego w realizację przedmiotu zamówienia oraz zapewnić i pokryć koszty </w:t>
      </w:r>
      <w:r w:rsidRPr="00D544F4">
        <w:rPr>
          <w:rFonts w:ascii="Arial" w:hAnsi="Arial" w:cs="Arial"/>
          <w:b/>
          <w:bCs/>
          <w:sz w:val="20"/>
          <w:szCs w:val="20"/>
        </w:rPr>
        <w:t xml:space="preserve">biletów (wejściówek) na teren targów, dla personelu świadczącego usługę wsparcia technicznego w związku z zainstalowanym wyposażeniem stoiska oraz zapewnieniem obsługi cateringowo–porządkowej stoiska w czasie trwania targów.   </w:t>
      </w:r>
    </w:p>
    <w:p w14:paraId="17C59242" w14:textId="77777777" w:rsidR="005357AC" w:rsidRDefault="005357AC" w:rsidP="005357A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1532796" w14:textId="77777777" w:rsidR="00D544F4" w:rsidRPr="00D544F4" w:rsidRDefault="00D544F4" w:rsidP="005357A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CBEEE85" w14:textId="0ACFE628" w:rsidR="00D544F4" w:rsidRPr="00D544F4" w:rsidRDefault="00D544F4" w:rsidP="00D544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544F4">
        <w:rPr>
          <w:rFonts w:ascii="Arial" w:hAnsi="Arial" w:cs="Arial"/>
          <w:b/>
          <w:bCs/>
          <w:sz w:val="20"/>
          <w:szCs w:val="20"/>
        </w:rPr>
        <w:t>Załączniki:</w:t>
      </w:r>
      <w:r w:rsidRPr="00D544F4">
        <w:rPr>
          <w:rFonts w:ascii="Arial" w:hAnsi="Arial" w:cs="Arial"/>
          <w:b/>
          <w:bCs/>
          <w:sz w:val="20"/>
          <w:szCs w:val="20"/>
        </w:rPr>
        <w:br/>
      </w:r>
      <w:r w:rsidRPr="00D544F4">
        <w:rPr>
          <w:rFonts w:ascii="Arial" w:hAnsi="Arial" w:cs="Arial"/>
          <w:sz w:val="20"/>
          <w:szCs w:val="20"/>
        </w:rPr>
        <w:t xml:space="preserve">1.    </w:t>
      </w:r>
      <w:r w:rsidRPr="00D544F4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 </w:t>
      </w:r>
      <w:r w:rsidRPr="00D544F4">
        <w:rPr>
          <w:rFonts w:ascii="Arial" w:hAnsi="Arial" w:cs="Arial"/>
          <w:sz w:val="20"/>
          <w:szCs w:val="20"/>
        </w:rPr>
        <w:t>1a</w:t>
      </w:r>
      <w:r w:rsidRPr="00D544F4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OPZ</w:t>
      </w:r>
      <w:r w:rsidRPr="00D544F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544F4">
        <w:rPr>
          <w:rFonts w:ascii="Arial" w:hAnsi="Arial" w:cs="Arial"/>
          <w:sz w:val="20"/>
          <w:szCs w:val="20"/>
        </w:rPr>
        <w:t>–   Plan układu stoiska.</w:t>
      </w:r>
    </w:p>
    <w:p w14:paraId="2CC774E4" w14:textId="73A77804" w:rsidR="00D544F4" w:rsidRPr="00D544F4" w:rsidRDefault="00D544F4" w:rsidP="00D544F4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544F4">
        <w:rPr>
          <w:rFonts w:ascii="Arial" w:hAnsi="Arial" w:cs="Arial"/>
          <w:sz w:val="20"/>
          <w:szCs w:val="20"/>
        </w:rPr>
        <w:t xml:space="preserve">Załącznik nr  </w:t>
      </w:r>
      <w:r w:rsidRPr="00D544F4">
        <w:rPr>
          <w:rFonts w:ascii="Arial" w:hAnsi="Arial" w:cs="Arial"/>
          <w:sz w:val="20"/>
          <w:szCs w:val="20"/>
        </w:rPr>
        <w:t>1b</w:t>
      </w:r>
      <w:r w:rsidRPr="00D544F4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OPZ</w:t>
      </w:r>
      <w:r w:rsidRPr="00D544F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544F4">
        <w:rPr>
          <w:rFonts w:ascii="Arial" w:hAnsi="Arial" w:cs="Arial"/>
          <w:sz w:val="20"/>
          <w:szCs w:val="20"/>
        </w:rPr>
        <w:t>–   Logotyp „</w:t>
      </w:r>
      <w:proofErr w:type="spellStart"/>
      <w:r w:rsidRPr="00D544F4">
        <w:rPr>
          <w:rFonts w:ascii="Arial" w:hAnsi="Arial" w:cs="Arial"/>
          <w:sz w:val="20"/>
          <w:szCs w:val="20"/>
        </w:rPr>
        <w:t>Wroclaw</w:t>
      </w:r>
      <w:proofErr w:type="spellEnd"/>
      <w:r w:rsidRPr="00D544F4">
        <w:rPr>
          <w:rFonts w:ascii="Arial" w:hAnsi="Arial" w:cs="Arial"/>
          <w:sz w:val="20"/>
          <w:szCs w:val="20"/>
        </w:rPr>
        <w:t xml:space="preserve"> – the </w:t>
      </w:r>
      <w:proofErr w:type="spellStart"/>
      <w:r w:rsidRPr="00D544F4">
        <w:rPr>
          <w:rFonts w:ascii="Arial" w:hAnsi="Arial" w:cs="Arial"/>
          <w:sz w:val="20"/>
          <w:szCs w:val="20"/>
        </w:rPr>
        <w:t>meeting</w:t>
      </w:r>
      <w:proofErr w:type="spellEnd"/>
      <w:r w:rsidRPr="00D544F4">
        <w:rPr>
          <w:rFonts w:ascii="Arial" w:hAnsi="Arial" w:cs="Arial"/>
          <w:sz w:val="20"/>
          <w:szCs w:val="20"/>
        </w:rPr>
        <w:t xml:space="preserve"> place”.</w:t>
      </w:r>
    </w:p>
    <w:p w14:paraId="7ADC1A94" w14:textId="7AB41E2C" w:rsidR="00D544F4" w:rsidRPr="00D544F4" w:rsidRDefault="00D544F4" w:rsidP="00D544F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544F4">
        <w:rPr>
          <w:rFonts w:ascii="Arial" w:hAnsi="Arial" w:cs="Arial"/>
          <w:sz w:val="20"/>
          <w:szCs w:val="20"/>
        </w:rPr>
        <w:t xml:space="preserve">Załącznik nr  </w:t>
      </w:r>
      <w:r w:rsidRPr="00D544F4">
        <w:rPr>
          <w:rFonts w:ascii="Arial" w:hAnsi="Arial" w:cs="Arial"/>
          <w:sz w:val="20"/>
          <w:szCs w:val="20"/>
        </w:rPr>
        <w:t>1c</w:t>
      </w:r>
      <w:r w:rsidRPr="00D544F4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OPZ</w:t>
      </w:r>
      <w:r w:rsidRPr="00D544F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544F4">
        <w:rPr>
          <w:rFonts w:ascii="Arial" w:hAnsi="Arial" w:cs="Arial"/>
          <w:sz w:val="20"/>
          <w:szCs w:val="20"/>
        </w:rPr>
        <w:t>–   Herb Wrocławia.</w:t>
      </w:r>
    </w:p>
    <w:p w14:paraId="68F4921B" w14:textId="6AF66D67" w:rsidR="00D544F4" w:rsidRPr="00D544F4" w:rsidRDefault="00D544F4" w:rsidP="00D544F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544F4">
        <w:rPr>
          <w:rFonts w:ascii="Arial" w:hAnsi="Arial" w:cs="Arial"/>
          <w:sz w:val="20"/>
          <w:szCs w:val="20"/>
        </w:rPr>
        <w:t xml:space="preserve">Załącznik nr </w:t>
      </w:r>
      <w:r w:rsidRPr="00D544F4">
        <w:rPr>
          <w:rFonts w:ascii="Arial" w:hAnsi="Arial" w:cs="Arial"/>
          <w:sz w:val="20"/>
          <w:szCs w:val="20"/>
        </w:rPr>
        <w:t xml:space="preserve"> </w:t>
      </w:r>
      <w:r w:rsidRPr="00D544F4">
        <w:rPr>
          <w:rFonts w:ascii="Arial" w:hAnsi="Arial" w:cs="Arial"/>
          <w:sz w:val="20"/>
          <w:szCs w:val="20"/>
        </w:rPr>
        <w:t>1</w:t>
      </w:r>
      <w:r w:rsidRPr="00D544F4">
        <w:rPr>
          <w:rFonts w:ascii="Arial" w:hAnsi="Arial" w:cs="Arial"/>
          <w:sz w:val="20"/>
          <w:szCs w:val="20"/>
        </w:rPr>
        <w:t>d</w:t>
      </w:r>
      <w:r w:rsidRPr="00D544F4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OPZ</w:t>
      </w:r>
      <w:r w:rsidRPr="00D544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544F4">
        <w:rPr>
          <w:rFonts w:ascii="Arial" w:hAnsi="Arial" w:cs="Arial"/>
          <w:sz w:val="20"/>
          <w:szCs w:val="20"/>
        </w:rPr>
        <w:t xml:space="preserve"> </w:t>
      </w:r>
      <w:r w:rsidRPr="00D544F4">
        <w:rPr>
          <w:rFonts w:ascii="Arial" w:hAnsi="Arial" w:cs="Arial"/>
          <w:sz w:val="20"/>
          <w:szCs w:val="20"/>
        </w:rPr>
        <w:t>–   System identyfikacji wizualnej Miasta Wrocław.</w:t>
      </w:r>
    </w:p>
    <w:p w14:paraId="36F26419" w14:textId="0995F6D8" w:rsidR="00D544F4" w:rsidRPr="00D544F4" w:rsidRDefault="00D544F4" w:rsidP="005357A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D544F4" w:rsidRPr="00D544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EBC1" w14:textId="77777777" w:rsidR="00B71C2B" w:rsidRDefault="00B71C2B" w:rsidP="00D544F4">
      <w:pPr>
        <w:spacing w:after="0" w:line="240" w:lineRule="auto"/>
      </w:pPr>
      <w:r>
        <w:separator/>
      </w:r>
    </w:p>
  </w:endnote>
  <w:endnote w:type="continuationSeparator" w:id="0">
    <w:p w14:paraId="25244796" w14:textId="77777777" w:rsidR="00B71C2B" w:rsidRDefault="00B71C2B" w:rsidP="00D5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8"/>
        <w:szCs w:val="18"/>
      </w:rPr>
      <w:id w:val="-722975709"/>
      <w:docPartObj>
        <w:docPartGallery w:val="Page Numbers (Bottom of Page)"/>
        <w:docPartUnique/>
      </w:docPartObj>
    </w:sdtPr>
    <w:sdtContent>
      <w:p w14:paraId="46BFBCD9" w14:textId="675E7A89" w:rsidR="00D544F4" w:rsidRPr="00D544F4" w:rsidRDefault="00D544F4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D544F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D544F4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D544F4">
          <w:rPr>
            <w:rFonts w:ascii="Arial" w:hAnsi="Arial" w:cs="Arial"/>
            <w:sz w:val="18"/>
            <w:szCs w:val="18"/>
          </w:rPr>
          <w:instrText>PAGE    \* MERGEFORMAT</w:instrText>
        </w:r>
        <w:r w:rsidRPr="00D544F4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D544F4">
          <w:rPr>
            <w:rFonts w:ascii="Arial" w:eastAsiaTheme="majorEastAsia" w:hAnsi="Arial" w:cs="Arial"/>
            <w:sz w:val="18"/>
            <w:szCs w:val="18"/>
          </w:rPr>
          <w:t>2</w:t>
        </w:r>
        <w:r w:rsidRPr="00D544F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4107A4A6" w14:textId="77777777" w:rsidR="00D544F4" w:rsidRDefault="00D54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3899" w14:textId="77777777" w:rsidR="00B71C2B" w:rsidRDefault="00B71C2B" w:rsidP="00D544F4">
      <w:pPr>
        <w:spacing w:after="0" w:line="240" w:lineRule="auto"/>
      </w:pPr>
      <w:r>
        <w:separator/>
      </w:r>
    </w:p>
  </w:footnote>
  <w:footnote w:type="continuationSeparator" w:id="0">
    <w:p w14:paraId="367F61F8" w14:textId="77777777" w:rsidR="00B71C2B" w:rsidRDefault="00B71C2B" w:rsidP="00D5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CA6"/>
    <w:multiLevelType w:val="multilevel"/>
    <w:tmpl w:val="25D0E6F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360" w:hanging="360"/>
      </w:pPr>
      <w:rPr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5)"/>
      <w:lvlJc w:val="left"/>
      <w:pPr>
        <w:ind w:left="1495" w:hanging="36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401426"/>
    <w:multiLevelType w:val="hybridMultilevel"/>
    <w:tmpl w:val="08A0594E"/>
    <w:lvl w:ilvl="0" w:tplc="FFFFFFFF">
      <w:start w:val="1"/>
      <w:numFmt w:val="lowerLetter"/>
      <w:lvlText w:val="%1)"/>
      <w:lvlJc w:val="left"/>
      <w:pPr>
        <w:ind w:left="1135" w:firstLine="0"/>
      </w:pPr>
      <w:rPr>
        <w:rFonts w:ascii="Times New Roman" w:hAnsi="Times New Roman" w:cs="Times New Roman" w:hint="default"/>
        <w:b/>
        <w:bCs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9765F4"/>
    <w:multiLevelType w:val="hybridMultilevel"/>
    <w:tmpl w:val="6904398E"/>
    <w:lvl w:ilvl="0" w:tplc="5F56CBBC">
      <w:start w:val="1"/>
      <w:numFmt w:val="lowerLetter"/>
      <w:lvlText w:val="%1)"/>
      <w:lvlJc w:val="left"/>
      <w:pPr>
        <w:ind w:left="1135" w:firstLine="0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C2E4D35"/>
    <w:multiLevelType w:val="hybridMultilevel"/>
    <w:tmpl w:val="5BA8BF54"/>
    <w:lvl w:ilvl="0" w:tplc="7A8021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bCs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08E2A30"/>
    <w:multiLevelType w:val="hybridMultilevel"/>
    <w:tmpl w:val="08A0594E"/>
    <w:lvl w:ilvl="0" w:tplc="FFFFFFFF">
      <w:start w:val="1"/>
      <w:numFmt w:val="lowerLetter"/>
      <w:lvlText w:val="%1)"/>
      <w:lvlJc w:val="left"/>
      <w:pPr>
        <w:ind w:left="1135" w:firstLine="0"/>
      </w:pPr>
      <w:rPr>
        <w:rFonts w:ascii="Times New Roman" w:hAnsi="Times New Roman" w:cs="Times New Roman" w:hint="default"/>
        <w:b/>
        <w:bCs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1420921"/>
    <w:multiLevelType w:val="hybridMultilevel"/>
    <w:tmpl w:val="8CA86EDA"/>
    <w:lvl w:ilvl="0" w:tplc="45240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3C276C">
      <w:start w:val="1"/>
      <w:numFmt w:val="decimal"/>
      <w:lvlText w:val="%4."/>
      <w:lvlJc w:val="left"/>
      <w:pPr>
        <w:ind w:left="720" w:hanging="360"/>
      </w:pPr>
      <w:rPr>
        <w:b/>
        <w:bCs/>
        <w:sz w:val="22"/>
        <w:szCs w:val="22"/>
      </w:rPr>
    </w:lvl>
    <w:lvl w:ilvl="4" w:tplc="7E223EEC">
      <w:numFmt w:val="decimal"/>
      <w:lvlText w:val="%5"/>
      <w:lvlJc w:val="left"/>
      <w:pPr>
        <w:ind w:left="2345" w:hanging="360"/>
      </w:pPr>
      <w:rPr>
        <w:rFonts w:hint="default"/>
      </w:rPr>
    </w:lvl>
    <w:lvl w:ilvl="5" w:tplc="0C86E88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bCs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62AE"/>
    <w:multiLevelType w:val="hybridMultilevel"/>
    <w:tmpl w:val="61F090AC"/>
    <w:lvl w:ilvl="0" w:tplc="7A8021D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20F75DC"/>
    <w:multiLevelType w:val="multilevel"/>
    <w:tmpl w:val="7898C586"/>
    <w:lvl w:ilvl="0">
      <w:start w:val="25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992446600">
    <w:abstractNumId w:val="0"/>
  </w:num>
  <w:num w:numId="2" w16cid:durableId="903369456">
    <w:abstractNumId w:val="2"/>
  </w:num>
  <w:num w:numId="3" w16cid:durableId="89471000">
    <w:abstractNumId w:val="6"/>
  </w:num>
  <w:num w:numId="4" w16cid:durableId="617418385">
    <w:abstractNumId w:val="1"/>
  </w:num>
  <w:num w:numId="5" w16cid:durableId="896551518">
    <w:abstractNumId w:val="4"/>
  </w:num>
  <w:num w:numId="6" w16cid:durableId="491066406">
    <w:abstractNumId w:val="3"/>
  </w:num>
  <w:num w:numId="7" w16cid:durableId="957182360">
    <w:abstractNumId w:val="5"/>
  </w:num>
  <w:num w:numId="8" w16cid:durableId="1104225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7F"/>
    <w:rsid w:val="003D4074"/>
    <w:rsid w:val="004643C0"/>
    <w:rsid w:val="005357AC"/>
    <w:rsid w:val="006A657F"/>
    <w:rsid w:val="00B71C2B"/>
    <w:rsid w:val="00C31E53"/>
    <w:rsid w:val="00C66665"/>
    <w:rsid w:val="00CA51B8"/>
    <w:rsid w:val="00D544F4"/>
    <w:rsid w:val="00D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B499"/>
  <w15:chartTrackingRefBased/>
  <w15:docId w15:val="{098E5C9E-8381-4061-98A5-61AB215B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1B8"/>
  </w:style>
  <w:style w:type="paragraph" w:styleId="Nagwek1">
    <w:name w:val="heading 1"/>
    <w:basedOn w:val="Normalny"/>
    <w:next w:val="Normalny"/>
    <w:link w:val="Nagwek1Znak"/>
    <w:uiPriority w:val="9"/>
    <w:qFormat/>
    <w:rsid w:val="006A6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5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5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5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5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5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5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5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5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5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57F"/>
    <w:rPr>
      <w:i/>
      <w:iCs/>
      <w:color w:val="404040" w:themeColor="text1" w:themeTint="BF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6A65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5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5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57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5357AC"/>
  </w:style>
  <w:style w:type="paragraph" w:styleId="Nagwek">
    <w:name w:val="header"/>
    <w:basedOn w:val="Normalny"/>
    <w:link w:val="NagwekZnak"/>
    <w:uiPriority w:val="99"/>
    <w:unhideWhenUsed/>
    <w:rsid w:val="00D5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4F4"/>
  </w:style>
  <w:style w:type="paragraph" w:styleId="Stopka">
    <w:name w:val="footer"/>
    <w:basedOn w:val="Normalny"/>
    <w:link w:val="StopkaZnak"/>
    <w:uiPriority w:val="99"/>
    <w:unhideWhenUsed/>
    <w:rsid w:val="00D5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1058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4</cp:revision>
  <cp:lastPrinted>2025-07-11T06:42:00Z</cp:lastPrinted>
  <dcterms:created xsi:type="dcterms:W3CDTF">2025-07-11T06:33:00Z</dcterms:created>
  <dcterms:modified xsi:type="dcterms:W3CDTF">2025-07-11T06:49:00Z</dcterms:modified>
</cp:coreProperties>
</file>